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0"/>
        </w:rPr>
      </w:pPr>
      <w:r>
        <w:rPr>
          <w:sz w:val="20"/>
        </w:rPr>
        <w:t>(ФОРМА)</w:t>
      </w:r>
    </w:p>
    <w:p>
      <w:pPr>
        <w:pStyle w:val="Normal"/>
        <w:ind w:left="0" w:right="0" w:hanging="0"/>
        <w:jc w:val="right"/>
        <w:rPr/>
      </w:pPr>
      <w:r>
        <w:rPr/>
        <w:t xml:space="preserve">Главе Тотемского муниципального округа </w:t>
      </w:r>
    </w:p>
    <w:p>
      <w:pPr>
        <w:pStyle w:val="Normal"/>
        <w:ind w:left="0" w:right="0" w:hanging="0"/>
        <w:jc w:val="right"/>
        <w:rPr/>
      </w:pPr>
      <w:r>
        <w:rPr/>
        <w:t>(руководителю органа администрации округа с правом юридического лица)</w:t>
      </w:r>
    </w:p>
    <w:p>
      <w:pPr>
        <w:pStyle w:val="Normal"/>
        <w:ind w:left="5812" w:right="0" w:hanging="0"/>
        <w:rPr/>
      </w:pPr>
      <w:r>
        <w:rPr/>
        <w:t xml:space="preserve">от  </w:t>
      </w:r>
    </w:p>
    <w:p>
      <w:pPr>
        <w:pStyle w:val="Normal"/>
        <w:pBdr>
          <w:top w:val="single" w:sz="6" w:space="1" w:color="000000"/>
        </w:pBdr>
        <w:ind w:left="6152" w:right="0" w:hanging="0"/>
        <w:rPr/>
      </w:pPr>
      <w:r>
        <w:rPr/>
      </w:r>
    </w:p>
    <w:p>
      <w:pPr>
        <w:pStyle w:val="Normal"/>
        <w:pBdr>
          <w:top w:val="single" w:sz="6" w:space="1" w:color="000000"/>
        </w:pBdr>
        <w:spacing w:before="0" w:after="360"/>
        <w:ind w:left="5812" w:right="0" w:hanging="0"/>
        <w:jc w:val="center"/>
        <w:rPr>
          <w:sz w:val="20"/>
        </w:rPr>
      </w:pPr>
      <w:r>
        <w:rPr>
          <w:sz w:val="20"/>
        </w:rPr>
        <w:t>(Ф.И.О., замещаемая должность)</w:t>
      </w:r>
    </w:p>
    <w:p>
      <w:pPr>
        <w:pStyle w:val="Normal"/>
        <w:spacing w:before="0" w:after="240"/>
        <w:jc w:val="center"/>
        <w:rPr/>
      </w:pPr>
      <w:r>
        <w:rPr>
          <w:sz w:val="26"/>
        </w:rPr>
        <w:t>УВЕДОМЛЕНИЕ</w:t>
      </w:r>
      <w:r>
        <w:rPr/>
        <w:br/>
        <w:t>о возникновении личной заинтересованности</w:t>
        <w:br/>
        <w:t>при исполнении должностных обязанностей,</w:t>
        <w:br/>
        <w:t>которая приводит или может привести к конфликту интересов</w:t>
      </w:r>
    </w:p>
    <w:p>
      <w:pPr>
        <w:pStyle w:val="Normal"/>
        <w:ind w:left="0" w:right="0" w:firstLine="567"/>
        <w:jc w:val="both"/>
        <w:rPr/>
      </w:pPr>
      <w:r>
        <w:rPr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Normal"/>
        <w:ind w:left="0" w:right="0" w:firstLine="567"/>
        <w:jc w:val="both"/>
        <w:rPr/>
      </w:pPr>
      <w:r>
        <w:rPr/>
        <w:t>Обстоятельства, являющиеся основанием возникновения личной заинтересованности:</w:t>
        <w:br/>
      </w:r>
    </w:p>
    <w:p>
      <w:pPr>
        <w:pStyle w:val="Normal"/>
        <w:pBdr>
          <w:top w:val="sing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6" w:space="1" w:color="000000"/>
        </w:pBdr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 xml:space="preserve">Должностные обязанности, на исполнение которых влияет или может повлиять личная заинтересованность:  </w:t>
      </w:r>
    </w:p>
    <w:p>
      <w:pPr>
        <w:pStyle w:val="Normal"/>
        <w:pBdr>
          <w:top w:val="single" w:sz="6" w:space="1" w:color="000000"/>
        </w:pBdr>
        <w:ind w:left="2211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6" w:space="1" w:color="000000"/>
        </w:pBdr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  <w:t>Предлагаемые меры по предотвращению или урегулированию конфликта интересов:</w:t>
        <w:br/>
      </w:r>
    </w:p>
    <w:p>
      <w:pPr>
        <w:pStyle w:val="Normal"/>
        <w:pBdr>
          <w:top w:val="sing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6" w:space="1" w:color="000000"/>
        </w:pBdr>
        <w:rPr/>
      </w:pPr>
      <w:r>
        <w:rPr/>
      </w:r>
    </w:p>
    <w:tbl>
      <w:tblPr>
        <w:tblW w:w="996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"/>
        <w:gridCol w:w="454"/>
        <w:gridCol w:w="226"/>
        <w:gridCol w:w="1588"/>
        <w:gridCol w:w="397"/>
        <w:gridCol w:w="397"/>
        <w:gridCol w:w="595"/>
        <w:gridCol w:w="2722"/>
        <w:gridCol w:w="284"/>
        <w:gridCol w:w="3119"/>
      </w:tblGrid>
      <w:tr>
        <w:trPr/>
        <w:tc>
          <w:tcPr>
            <w:tcW w:w="187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“</w:t>
            </w:r>
          </w:p>
        </w:tc>
        <w:tc>
          <w:tcPr>
            <w:tcW w:w="454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97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5" w:type="dxa"/>
            <w:tcBorders/>
            <w:vAlign w:val="bottom"/>
          </w:tcPr>
          <w:p>
            <w:pPr>
              <w:pStyle w:val="Normal"/>
              <w:ind w:left="57" w:right="0" w:hanging="0"/>
              <w:rPr/>
            </w:pPr>
            <w:r>
              <w:rPr/>
              <w:t>г.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19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7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88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95" w:type="dxa"/>
            <w:tcBorders/>
          </w:tcPr>
          <w:p>
            <w:pPr>
              <w:pStyle w:val="Normal"/>
              <w:snapToGrid w:val="false"/>
              <w:ind w:left="57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/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(расшифровка подписи)».</w:t>
            </w:r>
          </w:p>
        </w:tc>
      </w:tr>
    </w:tbl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47" w:right="567" w:gutter="0" w:header="0" w:top="35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PT Astra Serif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before="178" w:after="0"/>
      <w:ind w:left="744" w:right="0" w:hanging="0"/>
      <w:jc w:val="center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90" w:right="0" w:hanging="0"/>
      <w:jc w:val="both"/>
      <w:outlineLvl w:val="1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14"/>
      <w:szCs w:val="14"/>
    </w:rPr>
  </w:style>
  <w:style w:type="character" w:styleId="FontStyle14">
    <w:name w:val="Font Style14"/>
    <w:basedOn w:val="Style11"/>
    <w:qFormat/>
    <w:rPr>
      <w:rFonts w:ascii="Times New Roman" w:hAnsi="Times New Roman" w:cs="Times New Roman"/>
      <w:sz w:val="24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8">
    <w:name w:val="Название объекта"/>
    <w:basedOn w:val="Normal"/>
    <w:next w:val="Normal"/>
    <w:qFormat/>
    <w:pPr>
      <w:widowControl w:val="false"/>
      <w:shd w:fill="FFFFFF" w:val="clear"/>
      <w:autoSpaceDE w:val="false"/>
      <w:spacing w:before="307" w:after="0"/>
      <w:jc w:val="center"/>
    </w:pPr>
    <w:rPr>
      <w:b/>
      <w:bCs/>
      <w:color w:val="000000"/>
      <w:spacing w:val="-9"/>
      <w:sz w:val="22"/>
      <w:szCs w:val="22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11"/>
      <w:ind w:left="0" w:right="0" w:firstLine="706"/>
      <w:jc w:val="both"/>
    </w:pPr>
    <w:rPr/>
  </w:style>
  <w:style w:type="paragraph" w:styleId="Style51">
    <w:name w:val="Style5"/>
    <w:basedOn w:val="Normal"/>
    <w:qFormat/>
    <w:pPr>
      <w:widowControl w:val="false"/>
      <w:autoSpaceDE w:val="false"/>
      <w:spacing w:lineRule="exact" w:line="302"/>
      <w:jc w:val="both"/>
    </w:pPr>
    <w:rPr/>
  </w:style>
  <w:style w:type="paragraph" w:styleId="Style61">
    <w:name w:val="Style6"/>
    <w:basedOn w:val="Normal"/>
    <w:qFormat/>
    <w:pPr>
      <w:widowControl w:val="false"/>
      <w:autoSpaceDE w:val="false"/>
    </w:pPr>
    <w:rPr/>
  </w:style>
  <w:style w:type="paragraph" w:styleId="Style71">
    <w:name w:val="Style7"/>
    <w:basedOn w:val="Normal"/>
    <w:qFormat/>
    <w:pPr>
      <w:widowControl w:val="false"/>
      <w:autoSpaceDE w:val="false"/>
      <w:spacing w:lineRule="exact" w:line="309"/>
      <w:ind w:left="0" w:right="0" w:firstLine="1061"/>
      <w:jc w:val="both"/>
    </w:pPr>
    <w:rPr/>
  </w:style>
  <w:style w:type="paragraph" w:styleId="Style81">
    <w:name w:val="Style8"/>
    <w:basedOn w:val="Normal"/>
    <w:qFormat/>
    <w:pPr>
      <w:widowControl w:val="false"/>
      <w:autoSpaceDE w:val="false"/>
      <w:spacing w:lineRule="exact" w:line="307"/>
      <w:ind w:left="0" w:right="0" w:firstLine="557"/>
      <w:jc w:val="both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;Times New Roman"/>
      <w:color w:val="auto"/>
      <w:kern w:val="2"/>
      <w:sz w:val="16"/>
      <w:szCs w:val="24"/>
      <w:lang w:val="ru-RU" w:eastAsia="zh-CN" w:bidi="hi-IN"/>
    </w:rPr>
  </w:style>
  <w:style w:type="paragraph" w:styleId="Style2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z w:val="20"/>
      <w:lang w:val="ru-RU"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Постановление-Коротин в.г..dotx</Template>
  <TotalTime>0</TotalTime>
  <Application>LibreOffice/7.5.3.2$Windows_X86_64 LibreOffice_project/9f56dff12ba03b9acd7730a5a481eea045e468f3</Application>
  <AppVersion>15.0000</AppVersion>
  <Pages>1</Pages>
  <Words>90</Words>
  <Characters>723</Characters>
  <CharactersWithSpaces>804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2023-07-03T08:02:21Z</dcterms:created>
  <dc:creator/>
  <dc:description/>
  <dc:language>ru-RU</dc:language>
  <cp:lastModifiedBy/>
  <cp:revision>1</cp:revision>
  <dc:subject/>
  <dc:title> </dc:title>
</cp:coreProperties>
</file>