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 4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закону области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"О регулировании некоторых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вопросов муниципальной службы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Вологодской области"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3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304"/>
        <w:gridCol w:w="393"/>
        <w:gridCol w:w="958"/>
        <w:gridCol w:w="732"/>
        <w:gridCol w:w="1032"/>
        <w:gridCol w:w="453"/>
        <w:gridCol w:w="3825"/>
        <w:gridCol w:w="340"/>
      </w:tblGrid>
      <w:tr>
        <w:trPr/>
        <w:tc>
          <w:tcPr>
            <w:tcW w:w="4419" w:type="dxa"/>
            <w:gridSpan w:val="5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8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19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(наименование должности представителя нанимателя (работодателя)</w:t>
            </w:r>
          </w:p>
        </w:tc>
      </w:tr>
      <w:tr>
        <w:trPr/>
        <w:tc>
          <w:tcPr>
            <w:tcW w:w="4419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от</w:t>
            </w:r>
          </w:p>
        </w:tc>
        <w:tc>
          <w:tcPr>
            <w:tcW w:w="4165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19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5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(фамилия, имя, отчество, замещаемая должность,</w:t>
            </w:r>
          </w:p>
        </w:tc>
      </w:tr>
      <w:tr>
        <w:trPr/>
        <w:tc>
          <w:tcPr>
            <w:tcW w:w="4419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419" w:type="dxa"/>
            <w:gridSpan w:val="5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почтовый адрес, телефон)</w:t>
            </w:r>
          </w:p>
        </w:tc>
      </w:tr>
      <w:tr>
        <w:trPr/>
        <w:tc>
          <w:tcPr>
            <w:tcW w:w="903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03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ХОДАТАЙСТВО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о разрешении на участие на безвозмездной основе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управлении некоммерческой организацией</w:t>
            </w:r>
          </w:p>
        </w:tc>
      </w:tr>
      <w:tr>
        <w:trPr/>
        <w:tc>
          <w:tcPr>
            <w:tcW w:w="903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03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28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В соответствии с </w:t>
            </w:r>
            <w:hyperlink r:id="rId2">
              <w:r>
                <w:rPr>
                  <w:rFonts w:cs="Arial" w:ascii="Arial" w:hAnsi="Arial"/>
                  <w:color w:val="0000FF"/>
                  <w:sz w:val="20"/>
                  <w:szCs w:val="20"/>
                </w:rPr>
                <w:t>подпунктом "б" пункта 3 части 1 статьи 14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</w:t>
            </w:r>
          </w:p>
        </w:tc>
      </w:tr>
      <w:tr>
        <w:trPr/>
        <w:tc>
          <w:tcPr>
            <w:tcW w:w="338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некоммерческой организацией</w:t>
            </w:r>
          </w:p>
        </w:tc>
        <w:tc>
          <w:tcPr>
            <w:tcW w:w="5650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8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650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>
        <w:trPr/>
        <w:tc>
          <w:tcPr>
            <w:tcW w:w="9037" w:type="dxa"/>
            <w:gridSpan w:val="8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30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качестве</w:t>
            </w:r>
          </w:p>
        </w:tc>
        <w:tc>
          <w:tcPr>
            <w:tcW w:w="739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9037" w:type="dxa"/>
            <w:gridSpan w:val="8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Участие в управлении указанной организацией будет осуществляться в свободное от муниципальной службы время и не повлечет за собой возникновение конфликта интересов.</w:t>
            </w:r>
          </w:p>
          <w:p>
            <w:pPr>
              <w:pStyle w:val="Normal"/>
              <w:spacing w:lineRule="auto" w:line="240" w:before="0" w:after="0"/>
              <w:ind w:firstLine="283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При осуществлении указанной деятельности обязуюсь соблюдать требования, предусмотренные </w:t>
            </w:r>
            <w:hyperlink r:id="rId3">
              <w:r>
                <w:rPr>
                  <w:rFonts w:cs="Arial" w:ascii="Arial" w:hAnsi="Arial"/>
                  <w:color w:val="0000FF"/>
                  <w:sz w:val="20"/>
                  <w:szCs w:val="20"/>
                </w:rPr>
                <w:t>статьями 14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и </w:t>
            </w:r>
            <w:hyperlink r:id="rId4">
              <w:r>
                <w:rPr>
                  <w:rFonts w:cs="Arial" w:ascii="Arial" w:hAnsi="Arial"/>
                  <w:color w:val="0000FF"/>
                  <w:sz w:val="20"/>
                  <w:szCs w:val="20"/>
                </w:rPr>
                <w:t>14(2)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Федерального закона от 2 марта 2007 года N 25-ФЗ "О муниципальной службе в Российской Федерации".</w:t>
            </w:r>
          </w:p>
        </w:tc>
      </w:tr>
      <w:tr>
        <w:trPr/>
        <w:tc>
          <w:tcPr>
            <w:tcW w:w="1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Приложение:</w:t>
            </w:r>
          </w:p>
        </w:tc>
        <w:tc>
          <w:tcPr>
            <w:tcW w:w="7340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6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40" w:type="dxa"/>
            <w:gridSpan w:val="6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(копии учредительных документов)</w:t>
            </w:r>
          </w:p>
        </w:tc>
      </w:tr>
      <w:tr>
        <w:trPr/>
        <w:tc>
          <w:tcPr>
            <w:tcW w:w="265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"__"___________ 20__ г.</w:t>
            </w:r>
          </w:p>
        </w:tc>
        <w:tc>
          <w:tcPr>
            <w:tcW w:w="6382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82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(подпись муниципального служащего)</w:t>
            </w:r>
            <w:bookmarkStart w:id="0" w:name="_GoBack"/>
            <w:bookmarkEnd w:id="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FA42D01C2E57CA694DC4AE5685DF394F991665A652D801E4E05BFAB7665704BBA65886286B75289E6A021A777B051C8A9975C242Cz171M" TargetMode="External"/><Relationship Id="rId3" Type="http://schemas.openxmlformats.org/officeDocument/2006/relationships/hyperlink" Target="consultantplus://offline/ref=9FA42D01C2E57CA694DC4AE5685DF394F991665A652D801E4E05BFAB7665704BBA65886286BF58DDB3EF20FB32E242C9AB975E2130129640zC77M" TargetMode="External"/><Relationship Id="rId4" Type="http://schemas.openxmlformats.org/officeDocument/2006/relationships/hyperlink" Target="consultantplus://offline/ref=9FA42D01C2E57CA694DC4AE5685DF394F991665A652D801E4E05BFAB7665704BBA65886682B40D8CF3B179AB71A94FCDB28B5E26z27F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153</Words>
  <Characters>1058</Characters>
  <CharactersWithSpaces>1188</CharactersWithSpaces>
  <Paragraphs>23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2021-05-17T12:59:00Z</dcterms:created>
  <dc:creator>Ламова Екатерина Юрьевна</dc:creator>
  <dc:description/>
  <dc:language>ru-RU</dc:language>
  <cp:lastModifiedBy/>
  <cp:lastPrinted>2021-05-17T13:01:00Z</cp:lastPrinted>
  <dcterms:modified xsi:type="dcterms:W3CDTF">2023-06-30T11:02:18Z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